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tl w:val="0"/>
        </w:rPr>
        <w:tab/>
        <w:tab/>
        <w:tab/>
        <w:tab/>
        <w:tab/>
        <w:tab/>
        <w:tab/>
        <w:tab/>
        <w:tab/>
      </w:r>
      <w:r>
        <w:rPr>
          <w:rFonts w:ascii="Times New Roman"/>
          <w:rtl w:val="0"/>
          <w:lang w:val="it-IT"/>
        </w:rPr>
        <w:t xml:space="preserve">Al Signor Sindaco 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</w:r>
      <w:r>
        <w:rPr>
          <w:rFonts w:ascii="Times New Roman"/>
          <w:rtl w:val="0"/>
          <w:lang w:val="it-IT"/>
        </w:rPr>
        <w:t>del Comune di Paterno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</w:r>
      <w:r>
        <w:rPr>
          <w:rFonts w:ascii="Times New Roman"/>
          <w:rtl w:val="0"/>
          <w:lang w:val="it-IT"/>
        </w:rPr>
        <w:t>All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Assessore alla </w:t>
      </w: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/>
          <w:rtl w:val="0"/>
          <w:lang w:val="it-IT"/>
        </w:rPr>
        <w:t>Viabilit</w:t>
      </w:r>
      <w:r>
        <w:rPr>
          <w:rFonts w:hAnsi="Times New Roman" w:hint="default"/>
          <w:rtl w:val="0"/>
          <w:lang w:val="it-IT"/>
        </w:rPr>
        <w:t>à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</w:r>
      <w:r>
        <w:rPr>
          <w:rFonts w:ascii="Times New Roman"/>
          <w:rtl w:val="0"/>
          <w:lang w:val="it-IT"/>
        </w:rPr>
        <w:t xml:space="preserve">Al Presidente della III Commissione </w:t>
      </w: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</w:r>
      <w:r>
        <w:rPr>
          <w:rFonts w:ascii="Times New Roman"/>
          <w:rtl w:val="0"/>
          <w:lang w:val="it-IT"/>
        </w:rPr>
        <w:t>Consiliare Viabilit</w:t>
      </w:r>
      <w:r>
        <w:rPr>
          <w:rFonts w:hAnsi="Times New Roman" w:hint="default"/>
          <w:rtl w:val="0"/>
          <w:lang w:val="it-IT"/>
        </w:rPr>
        <w:t>à</w:t>
      </w:r>
      <w:r>
        <w:rPr>
          <w:rFonts w:ascii="Times New Roman" w:cs="Times New Roman" w:hAnsi="Times New Roman" w:eastAsia="Times New Roman"/>
        </w:rPr>
        <w:tab/>
        <w:tab/>
        <w:tab/>
        <w:tab/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</w:r>
      <w:r>
        <w:rPr>
          <w:rFonts w:ascii="Times New Roman"/>
          <w:rtl w:val="0"/>
          <w:lang w:val="it-IT"/>
        </w:rPr>
        <w:t xml:space="preserve">Al Comandante della Polizia </w:t>
      </w: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  <w:tab/>
        <w:tab/>
        <w:tab/>
      </w:r>
      <w:r>
        <w:rPr>
          <w:rFonts w:ascii="Times New Roman"/>
          <w:rtl w:val="0"/>
          <w:lang w:val="it-IT"/>
        </w:rPr>
        <w:t>Municipale</w:t>
      </w:r>
    </w:p>
    <w:p>
      <w:pPr>
        <w:pStyle w:val="Normal"/>
        <w:spacing w:after="0" w:line="240" w:lineRule="auto"/>
        <w:ind w:left="6372" w:firstLine="708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ind w:left="6372" w:firstLine="708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ind w:left="6372" w:firstLine="0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e p.c.  al  Presidente del C.C.</w:t>
      </w:r>
    </w:p>
    <w:p>
      <w:pPr>
        <w:pStyle w:val="Normal"/>
        <w:spacing w:after="0" w:line="240" w:lineRule="auto"/>
        <w:ind w:left="5664" w:firstLine="708"/>
        <w:rPr>
          <w:rFonts w:ascii="Times New Roman" w:cs="Times New Roman" w:hAnsi="Times New Roman" w:eastAsia="Times New Roman"/>
        </w:rPr>
      </w:pPr>
    </w:p>
    <w:p>
      <w:pPr>
        <w:pStyle w:val="Normal"/>
        <w:spacing w:line="240" w:lineRule="auto"/>
        <w:ind w:left="6372" w:firstLine="708"/>
        <w:rPr>
          <w:rFonts w:ascii="Times New Roman" w:cs="Times New Roman" w:hAnsi="Times New Roman" w:eastAsia="Times New Roman"/>
        </w:rPr>
      </w:pPr>
    </w:p>
    <w:p>
      <w:pPr>
        <w:pStyle w:val="No Spacing"/>
        <w:ind w:left="1410" w:hanging="141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OGGETTO : </w:t>
        <w:tab/>
        <w:t>Via</w:t>
      </w:r>
      <w:r>
        <w:rPr>
          <w:rFonts w:ascii="Times New Roman"/>
          <w:rtl w:val="0"/>
          <w:lang w:val="it-IT"/>
        </w:rPr>
        <w:t>le dell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Unit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d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Italia. Corso Papa Paolo VI.  Stato di degrado: assenza di illuminazione, marciapiedi , manto stradale ,  sporcizia, mancata  manutenzione ordinaria e straordinaria.  </w:t>
      </w:r>
      <w:r>
        <w:rPr>
          <w:rFonts w:ascii="Times New Roman"/>
          <w:rtl w:val="0"/>
          <w:lang w:val="it-IT"/>
        </w:rPr>
        <w:t>Apposizione di segnaletica verticale e orizzontale.</w:t>
      </w:r>
    </w:p>
    <w:p>
      <w:pPr>
        <w:pStyle w:val="No Spacing"/>
        <w:ind w:left="141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INTERROGAZIONE CONSILIARE</w:t>
      </w:r>
    </w:p>
    <w:p>
      <w:pPr>
        <w:pStyle w:val="No Spacing"/>
        <w:ind w:left="141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ind w:left="141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ind w:left="141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Premesso che 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/>
          <w:sz w:val="22"/>
          <w:szCs w:val="22"/>
          <w:rtl w:val="0"/>
          <w:lang w:val="it-IT"/>
        </w:rPr>
        <w:t>l</w:t>
      </w:r>
      <w:r>
        <w:rPr>
          <w:rFonts w:hAnsi="Times New Roman" w:hint="default"/>
          <w:sz w:val="22"/>
          <w:szCs w:val="22"/>
          <w:rtl w:val="0"/>
          <w:lang w:val="it-IT"/>
        </w:rPr>
        <w:t xml:space="preserve">’ </w:t>
      </w:r>
      <w:r>
        <w:rPr>
          <w:rFonts w:ascii="Times New Roman"/>
          <w:sz w:val="22"/>
          <w:szCs w:val="22"/>
          <w:rtl w:val="0"/>
        </w:rPr>
        <w:t xml:space="preserve">Art. 14. </w:t>
      </w:r>
      <w:r>
        <w:rPr>
          <w:rFonts w:ascii="Times New Roman"/>
          <w:sz w:val="22"/>
          <w:szCs w:val="22"/>
          <w:rtl w:val="0"/>
          <w:lang w:val="it-IT"/>
        </w:rPr>
        <w:t xml:space="preserve">del codice della strada , </w:t>
      </w:r>
      <w:r>
        <w:rPr>
          <w:rFonts w:ascii="Times New Roman"/>
          <w:sz w:val="22"/>
          <w:szCs w:val="22"/>
          <w:rtl w:val="0"/>
          <w:lang w:val="it-IT"/>
        </w:rPr>
        <w:t>Poteri e compiti degli enti proprietari delle strade</w:t>
      </w:r>
      <w:r>
        <w:rPr>
          <w:rFonts w:ascii="Times New Roman"/>
          <w:sz w:val="22"/>
          <w:szCs w:val="22"/>
          <w:rtl w:val="0"/>
          <w:lang w:val="it-IT"/>
        </w:rPr>
        <w:t>, stabilisce che :</w:t>
      </w:r>
      <w:r>
        <w:rPr>
          <w:rFonts w:ascii="Times New Roman"/>
          <w:sz w:val="22"/>
          <w:szCs w:val="22"/>
          <w:rtl w:val="0"/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/>
          <w:sz w:val="22"/>
          <w:szCs w:val="22"/>
          <w:rtl w:val="0"/>
          <w:lang w:val="it-IT"/>
        </w:rPr>
        <w:t>1. Gli enti proprietari delle strade, allo scopo di garantire la sicurezza e la fluidit</w:t>
      </w:r>
      <w:r>
        <w:rPr>
          <w:rFonts w:hAnsi="Times New Roman" w:hint="default"/>
          <w:sz w:val="22"/>
          <w:szCs w:val="22"/>
          <w:rtl w:val="0"/>
          <w:lang w:val="fr-FR"/>
        </w:rPr>
        <w:t xml:space="preserve">à </w:t>
      </w:r>
      <w:r>
        <w:rPr>
          <w:rFonts w:ascii="Times New Roman"/>
          <w:sz w:val="22"/>
          <w:szCs w:val="22"/>
          <w:rtl w:val="0"/>
          <w:lang w:val="it-IT"/>
        </w:rPr>
        <w:t xml:space="preserve">della circolazione, provvedono: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/>
          <w:sz w:val="22"/>
          <w:szCs w:val="22"/>
          <w:rtl w:val="0"/>
          <w:lang w:val="it-IT"/>
        </w:rPr>
        <w:t>a) alla manutenzione, gestione e pulizia delle strade, delle loro pertinenze e arredo, nonch</w:t>
      </w:r>
      <w:r>
        <w:rPr>
          <w:rFonts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/>
          <w:sz w:val="22"/>
          <w:szCs w:val="22"/>
          <w:rtl w:val="0"/>
          <w:lang w:val="it-IT"/>
        </w:rPr>
        <w:t xml:space="preserve">delle attrezzature, impianti e servizi;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/>
          <w:sz w:val="22"/>
          <w:szCs w:val="22"/>
          <w:rtl w:val="0"/>
          <w:lang w:val="it-IT"/>
        </w:rPr>
        <w:t xml:space="preserve">b) al controllo tecnico dell'efficienza delle strade e relative pertinenze;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/>
          <w:sz w:val="22"/>
          <w:szCs w:val="22"/>
          <w:rtl w:val="0"/>
          <w:lang w:val="it-IT"/>
        </w:rPr>
        <w:t xml:space="preserve">c) alla apposizione e manutenzione della segnaletica prescritta.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A norma dell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art. 37 del D. L.vo 30/04/92, n. 285 ,  </w:t>
      </w:r>
      <w:r>
        <w:rPr>
          <w:rFonts w:hAnsi="Times New Roman" w:hint="default"/>
          <w:rtl w:val="0"/>
          <w:lang w:val="it-IT"/>
        </w:rPr>
        <w:t>“</w:t>
      </w:r>
      <w:r>
        <w:rPr>
          <w:rFonts w:ascii="Times New Roman"/>
          <w:rtl w:val="0"/>
          <w:lang w:val="it-IT"/>
        </w:rPr>
        <w:t>l'apposizione e la manutenzione della segnaletica, fanno carico ai comuni, nei centri abitati,  sulle strade private aperte all'uso pubblico e sulle strade locali</w:t>
      </w:r>
      <w:r>
        <w:rPr>
          <w:rFonts w:hAnsi="Times New Roman" w:hint="default"/>
          <w:rtl w:val="0"/>
          <w:lang w:val="it-IT"/>
        </w:rPr>
        <w:t xml:space="preserve">” </w:t>
      </w:r>
      <w:r>
        <w:rPr>
          <w:rFonts w:ascii="Times New Roman"/>
          <w:rtl w:val="0"/>
          <w:lang w:val="it-IT"/>
        </w:rPr>
        <w:t>;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che ai sensi dell'art.179 comma 1 del regolamento di attuazione ed esecuzione del Codice della Strada, </w:t>
      </w:r>
      <w:r>
        <w:rPr>
          <w:rFonts w:hAnsi="Times New Roman" w:hint="default"/>
          <w:rtl w:val="0"/>
          <w:lang w:val="it-IT"/>
        </w:rPr>
        <w:t>“</w:t>
      </w:r>
      <w:r>
        <w:rPr>
          <w:rFonts w:ascii="Times New Roman"/>
          <w:rtl w:val="0"/>
          <w:lang w:val="it-IT"/>
        </w:rPr>
        <w:t>su tutte le strade possono essere adottati sistemi di rallentamento della velocit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costituiti da bande trasversali ad effetto ottico, acustico o vibratorio</w:t>
      </w:r>
      <w:r>
        <w:rPr>
          <w:rFonts w:hAnsi="Times New Roman" w:hint="default"/>
          <w:rtl w:val="0"/>
          <w:lang w:val="it-IT"/>
        </w:rPr>
        <w:t>”</w:t>
      </w:r>
      <w:r>
        <w:rPr>
          <w:rFonts w:ascii="Times New Roman"/>
          <w:rtl w:val="0"/>
          <w:lang w:val="it-IT"/>
        </w:rPr>
        <w:t>;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ai sensi dell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art 179  commi  4 e 5 </w:t>
      </w:r>
      <w:r>
        <w:rPr>
          <w:rFonts w:hAnsi="Times New Roman" w:hint="default"/>
          <w:rtl w:val="0"/>
          <w:lang w:val="it-IT"/>
        </w:rPr>
        <w:t>“</w:t>
      </w:r>
      <w:r>
        <w:rPr>
          <w:rFonts w:ascii="Times New Roman"/>
          <w:rtl w:val="0"/>
          <w:lang w:val="it-IT"/>
        </w:rPr>
        <w:t xml:space="preserve">sulle strade dove vige un limite di velocita' inferiore o uguale ai 50 km/h si possono adottare </w:t>
      </w:r>
      <w:r>
        <w:rPr>
          <w:rFonts w:ascii="Times New Roman"/>
          <w:u w:val="single"/>
          <w:rtl w:val="0"/>
          <w:lang w:val="it-IT"/>
        </w:rPr>
        <w:t>dossi artificiali</w:t>
      </w:r>
      <w:r>
        <w:rPr>
          <w:rFonts w:ascii="Times New Roman"/>
          <w:rtl w:val="0"/>
          <w:lang w:val="it-IT"/>
        </w:rPr>
        <w:t xml:space="preserve"> evidenziati mediante zebrature gialle e nere parallele alla direzione di marcia, di larghezza uguale sia per i segni che per gli intervalli visibili sia di giorno che di notte. I dossi artificiali possono essere posti in opera solo su </w:t>
      </w:r>
      <w:r>
        <w:rPr>
          <w:rFonts w:ascii="Times New Roman"/>
          <w:u w:val="single"/>
          <w:rtl w:val="0"/>
          <w:lang w:val="it-IT"/>
        </w:rPr>
        <w:t>strade residenziali</w:t>
      </w:r>
      <w:r>
        <w:rPr>
          <w:rFonts w:ascii="Times New Roman"/>
          <w:rtl w:val="0"/>
          <w:lang w:val="it-IT"/>
        </w:rPr>
        <w:t>, nei parchi pubblici e privati, nei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residences, ecc.; possono essere installati in serie e devono essere presegnalati. Ne e' vietato l'impiego sulle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strade che costituiscono itinerari preferenziali dei veicoli normalmente impiegati per servizi di soccorso o di pronto intervento</w:t>
      </w:r>
      <w:r>
        <w:rPr>
          <w:rFonts w:hAnsi="Times New Roman" w:hint="default"/>
          <w:rtl w:val="0"/>
          <w:lang w:val="it-IT"/>
        </w:rPr>
        <w:t>”</w:t>
      </w:r>
      <w:r>
        <w:rPr>
          <w:rFonts w:ascii="Times New Roman"/>
          <w:rtl w:val="0"/>
          <w:lang w:val="it-IT"/>
        </w:rPr>
        <w:t>;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Considerato che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Viale Unit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d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Italia </w:t>
      </w:r>
      <w:r>
        <w:rPr>
          <w:rFonts w:ascii="Times New Roman"/>
          <w:rtl w:val="0"/>
          <w:lang w:val="it-IT"/>
        </w:rPr>
        <w:t xml:space="preserve">risulta totalmente sprovvista di segnaletica stradale </w:t>
      </w:r>
      <w:r>
        <w:rPr>
          <w:rFonts w:ascii="Times New Roman"/>
          <w:rtl w:val="0"/>
          <w:lang w:val="it-IT"/>
        </w:rPr>
        <w:t xml:space="preserve"> e addirittura Corso Papa Paolo VI , risulta sprovvista  dello stesso manto stradale  ;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che ogni giorno per queste strade  sfrecciano ad alta velocit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automezzi e motocicli</w:t>
      </w:r>
      <w:r>
        <w:rPr>
          <w:rFonts w:ascii="Times New Roman"/>
          <w:rtl w:val="0"/>
          <w:lang w:val="it-IT"/>
        </w:rPr>
        <w:t xml:space="preserve">, spesso quasi considerate una pista da corsa ;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la zona risulta  ad alta densit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di popolazione oltre che in continua via di espansione;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che tale zona, a causa della mancanza  di controllo oltre che alla totale assenza di segnaletica stradale, </w:t>
      </w:r>
      <w:r>
        <w:rPr>
          <w:rFonts w:ascii="Times New Roman"/>
          <w:rtl w:val="0"/>
          <w:lang w:val="it-IT"/>
        </w:rPr>
        <w:t>all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assenza di illuminazione, all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assenza di botole, all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assenza di manto stradale e marciapiedi ( corso Papa Paolo VI)  </w:t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>, all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assenza della manutenzione ordinaria e straordinaria , </w:t>
      </w:r>
      <w:r>
        <w:rPr>
          <w:rFonts w:ascii="Times New Roman"/>
          <w:rtl w:val="0"/>
          <w:lang w:val="it-IT"/>
        </w:rPr>
        <w:t>risulta continuo teatro di incidenti stradali, talvolta anche pericolosi</w:t>
      </w:r>
      <w:r>
        <w:rPr>
          <w:rFonts w:ascii="Times New Roman"/>
          <w:rtl w:val="0"/>
          <w:lang w:val="it-IT"/>
        </w:rPr>
        <w:t>, cos</w:t>
      </w:r>
      <w:r>
        <w:rPr>
          <w:rFonts w:hAnsi="Times New Roman" w:hint="default"/>
          <w:rtl w:val="0"/>
          <w:lang w:val="it-IT"/>
        </w:rPr>
        <w:t xml:space="preserve">ì </w:t>
      </w:r>
      <w:r>
        <w:rPr>
          <w:rFonts w:ascii="Times New Roman"/>
          <w:rtl w:val="0"/>
          <w:lang w:val="it-IT"/>
        </w:rPr>
        <w:t>come gi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verificatosi nei mesi scorsi, in viale Unit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d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Italia  dove quattro giovani hanno perso la propria vita ;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che il comune non ha copertura assicurativa, dunque un eventuale incidente stradale  oltre che pericolo per la incolumit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 xml:space="preserve">dei concittadini ( cosa principale ) </w:t>
      </w:r>
      <w:r>
        <w:rPr>
          <w:rFonts w:ascii="Times New Roman"/>
          <w:rtl w:val="0"/>
          <w:lang w:val="it-IT"/>
        </w:rPr>
        <w:t xml:space="preserve">arreca </w:t>
      </w:r>
      <w:r>
        <w:rPr>
          <w:rFonts w:ascii="Times New Roman"/>
          <w:rtl w:val="0"/>
          <w:lang w:val="it-IT"/>
        </w:rPr>
        <w:t xml:space="preserve"> anche un danno </w:t>
      </w:r>
      <w:r>
        <w:rPr>
          <w:rFonts w:ascii="Times New Roman"/>
          <w:rtl w:val="0"/>
          <w:lang w:val="it-IT"/>
        </w:rPr>
        <w:t xml:space="preserve">erariale dovuto </w:t>
      </w:r>
      <w:r>
        <w:rPr>
          <w:rFonts w:ascii="Times New Roman"/>
          <w:rtl w:val="0"/>
          <w:lang w:val="it-IT"/>
        </w:rPr>
        <w:t>da eventuale contenzioso ;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R</w:t>
      </w:r>
      <w:r>
        <w:rPr>
          <w:rFonts w:ascii="Times New Roman"/>
          <w:rtl w:val="0"/>
          <w:lang w:val="it-IT"/>
        </w:rPr>
        <w:t xml:space="preserve">itenuto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per quanto su esposto considerare </w:t>
      </w:r>
      <w:r>
        <w:rPr>
          <w:rFonts w:ascii="Times New Roman"/>
          <w:rtl w:val="0"/>
          <w:lang w:val="it-IT"/>
        </w:rPr>
        <w:t>Viale dell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Unit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d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Italia e Corso Papa Paolo VI  </w:t>
      </w:r>
      <w:r>
        <w:rPr>
          <w:rFonts w:ascii="Times New Roman"/>
          <w:rtl w:val="0"/>
          <w:lang w:val="it-IT"/>
        </w:rPr>
        <w:t xml:space="preserve">come </w:t>
      </w:r>
      <w:r>
        <w:rPr>
          <w:rFonts w:hAnsi="Times New Roman" w:hint="default"/>
          <w:rtl w:val="0"/>
          <w:lang w:val="it-IT"/>
        </w:rPr>
        <w:t>“</w:t>
      </w:r>
      <w:r>
        <w:rPr>
          <w:rFonts w:ascii="Times New Roman"/>
          <w:rtl w:val="0"/>
          <w:lang w:val="it-IT"/>
        </w:rPr>
        <w:t>zon</w:t>
      </w:r>
      <w:r>
        <w:rPr>
          <w:rFonts w:ascii="Times New Roman"/>
          <w:rtl w:val="0"/>
          <w:lang w:val="it-IT"/>
        </w:rPr>
        <w:t>e</w:t>
      </w:r>
      <w:r>
        <w:rPr>
          <w:rFonts w:ascii="Times New Roman"/>
          <w:rtl w:val="0"/>
          <w:lang w:val="it-IT"/>
        </w:rPr>
        <w:t xml:space="preserve"> residenzial</w:t>
      </w:r>
      <w:r>
        <w:rPr>
          <w:rFonts w:ascii="Times New Roman"/>
          <w:rtl w:val="0"/>
          <w:lang w:val="it-IT"/>
        </w:rPr>
        <w:t>i</w:t>
      </w:r>
      <w:r>
        <w:rPr>
          <w:rFonts w:hAnsi="Times New Roman" w:hint="default"/>
          <w:rtl w:val="0"/>
          <w:lang w:val="it-IT"/>
        </w:rPr>
        <w:t xml:space="preserve">” </w:t>
      </w:r>
      <w:r>
        <w:rPr>
          <w:rFonts w:ascii="Times New Roman"/>
          <w:rtl w:val="0"/>
          <w:lang w:val="it-IT"/>
        </w:rPr>
        <w:t>come definito dall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art  3 comma 1 n.58 del Codice </w:t>
      </w:r>
      <w:r>
        <w:rPr>
          <w:rFonts w:hAnsi="Times New Roman" w:hint="default"/>
          <w:rtl w:val="0"/>
          <w:lang w:val="it-IT"/>
        </w:rPr>
        <w:t>“</w:t>
      </w:r>
      <w:r>
        <w:rPr>
          <w:rFonts w:ascii="Times New Roman"/>
          <w:rtl w:val="0"/>
          <w:lang w:val="it-IT"/>
        </w:rPr>
        <w:t>zona urbana in cui vigono particolari regole di circolazione a protezione dei pedoni e dell'ambiente, delimitata lungo le vie di accesso dagli appositi segnali di inizio e di fine</w:t>
      </w:r>
      <w:r>
        <w:rPr>
          <w:rFonts w:hAnsi="Times New Roman" w:hint="default"/>
          <w:rtl w:val="0"/>
          <w:lang w:val="it-IT"/>
        </w:rPr>
        <w:t xml:space="preserve">” </w:t>
      </w:r>
      <w:r>
        <w:rPr>
          <w:rFonts w:ascii="Times New Roman"/>
          <w:rtl w:val="0"/>
          <w:lang w:val="it-IT"/>
        </w:rPr>
        <w:t xml:space="preserve">e  dunque definire le  strade  come residenziali ,  in assenza di una definizione  nel Codice di </w:t>
      </w:r>
      <w:r>
        <w:rPr>
          <w:rFonts w:hAnsi="Times New Roman" w:hint="default"/>
          <w:rtl w:val="0"/>
          <w:lang w:val="it-IT"/>
        </w:rPr>
        <w:t>“</w:t>
      </w:r>
      <w:r>
        <w:rPr>
          <w:rFonts w:ascii="Times New Roman"/>
          <w:rtl w:val="0"/>
          <w:lang w:val="it-IT"/>
        </w:rPr>
        <w:t>strada residenziale</w:t>
      </w:r>
      <w:r>
        <w:rPr>
          <w:rFonts w:hAnsi="Times New Roman" w:hint="default"/>
          <w:rtl w:val="0"/>
          <w:lang w:val="it-IT"/>
        </w:rPr>
        <w:t xml:space="preserve">” </w:t>
      </w:r>
      <w:r>
        <w:rPr>
          <w:rFonts w:ascii="Times New Roman"/>
          <w:rtl w:val="0"/>
          <w:lang w:val="it-IT"/>
        </w:rPr>
        <w:t>;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di fondamentale importanza attenzione queste due importanti strade cittadine e dare risposte concrete , dotandole di tutti i servizi mancanti ;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Appreso  che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il Comune di Patern</w:t>
      </w:r>
      <w:r>
        <w:rPr>
          <w:rFonts w:hAnsi="Times New Roman" w:hint="default"/>
          <w:rtl w:val="0"/>
          <w:lang w:val="it-IT"/>
        </w:rPr>
        <w:t xml:space="preserve">ò </w:t>
      </w:r>
      <w:r>
        <w:rPr>
          <w:rFonts w:ascii="Times New Roman"/>
          <w:rtl w:val="0"/>
          <w:lang w:val="it-IT"/>
        </w:rPr>
        <w:t>risulta destinatario dell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assegnazione dei fondi per i municipi siciliani per un importo di euro 780.449,02 cos</w:t>
      </w:r>
      <w:r>
        <w:rPr>
          <w:rFonts w:hAnsi="Times New Roman" w:hint="default"/>
          <w:rtl w:val="0"/>
          <w:lang w:val="it-IT"/>
        </w:rPr>
        <w:t xml:space="preserve">ì </w:t>
      </w:r>
      <w:r>
        <w:rPr>
          <w:rFonts w:ascii="Times New Roman"/>
          <w:rtl w:val="0"/>
          <w:lang w:val="it-IT"/>
        </w:rPr>
        <w:t xml:space="preserve">come ufficialmente pubblicato nella Gazzetta ufficiale Regionale del 19 febbraio 2016 Parte I n. 8 </w:t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 xml:space="preserve">pag 9;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Atteso che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i  fondi , euro 780.449,02  potranno essere impiegati per infrastrutture strategiche e per  la riqualificazione del proprio territorio ;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Certi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che 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Amministrazione utilizzer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parte di questi fondi , euro 780.449,02,  per dare risposte concrete ai residenti della zona , che ormai da tempo attendono , fiduciosi alle promesse dell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amministrazione che si sono succedute nei mesi e mesi precedenti , dove 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unica impossibilit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che 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amministrazione poneva era data dalla mancanza di fondi ;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Visto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Il D. L.vo 30/04/92, n. 285, art 3 comma 1 n 58, art. 37 comma 1 e  art. 179 coma 4 e 5</w:t>
      </w:r>
      <w:r>
        <w:rPr>
          <w:rFonts w:ascii="Times New Roman"/>
          <w:rtl w:val="0"/>
          <w:lang w:val="it-IT"/>
        </w:rPr>
        <w:t xml:space="preserve">, art 14 del codice della strada , Pubblicazione Gazzetta Ufficiale Regionale  del 19 Febbraio 2016 Parte I n. 8 </w:t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>pag 9;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Sentite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le lamentele dei concittadini residenti </w:t>
      </w:r>
      <w:r>
        <w:rPr>
          <w:rFonts w:ascii="Times New Roman"/>
          <w:rtl w:val="0"/>
          <w:lang w:val="it-IT"/>
        </w:rPr>
        <w:t xml:space="preserve">, contribuenti , che ormai da tempo lamentano quanto su esposto </w:t>
      </w:r>
      <w:r>
        <w:rPr>
          <w:rFonts w:ascii="Times New Roman"/>
          <w:rtl w:val="0"/>
          <w:lang w:val="it-IT"/>
        </w:rPr>
        <w:t>;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 xml:space="preserve">Al fine 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di garantire una maggiore sicurezza per gli utenti della strada e una maggiore tranquillit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>per i residenti che  timidamente continuano ormai da tempo a chiedere  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attivazione ( non di bambinopoli o aree attrezzate per il relax  ! ) bens</w:t>
      </w:r>
      <w:r>
        <w:rPr>
          <w:rFonts w:hAnsi="Times New Roman" w:hint="default"/>
          <w:rtl w:val="0"/>
          <w:lang w:val="it-IT"/>
        </w:rPr>
        <w:t xml:space="preserve">ì </w:t>
      </w:r>
      <w:r>
        <w:rPr>
          <w:rFonts w:ascii="Times New Roman"/>
          <w:rtl w:val="0"/>
          <w:lang w:val="it-IT"/>
        </w:rPr>
        <w:t xml:space="preserve">dei principali  servizi essenziali </w:t>
      </w:r>
      <w:r>
        <w:rPr>
          <w:rFonts w:ascii="Times New Roman"/>
          <w:rtl w:val="0"/>
          <w:lang w:val="it-IT"/>
        </w:rPr>
        <w:t>;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si chiede all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Amministrazione </w:t>
      </w:r>
    </w:p>
    <w:p>
      <w:pPr>
        <w:pStyle w:val="No Spacing"/>
        <w:jc w:val="center"/>
        <w:rPr>
          <w:rFonts w:ascii="Times New Roman" w:cs="Times New Roman" w:hAnsi="Times New Roman" w:eastAsia="Times New Roman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</w:rPr>
      </w:pPr>
    </w:p>
    <w:p>
      <w:pPr>
        <w:pStyle w:val="No Spacing"/>
        <w:numPr>
          <w:ilvl w:val="0"/>
          <w:numId w:val="3"/>
        </w:numPr>
        <w:tabs>
          <w:tab w:val="num" w:pos="458"/>
          <w:tab w:val="clear" w:pos="0"/>
        </w:tabs>
        <w:ind w:left="458" w:hanging="98"/>
        <w:jc w:val="both"/>
        <w:rPr>
          <w:rFonts w:ascii="Times New Roman" w:cs="Times New Roman" w:hAnsi="Times New Roman" w:eastAsia="Times New Roman"/>
          <w:position w:val="0"/>
        </w:rPr>
      </w:pPr>
      <w:r>
        <w:rPr>
          <w:rFonts w:ascii="Times New Roman"/>
          <w:rtl w:val="0"/>
          <w:lang w:val="it-IT"/>
        </w:rPr>
        <w:t xml:space="preserve">se </w:t>
      </w:r>
      <w:r>
        <w:rPr>
          <w:rFonts w:hAnsi="Times New Roman" w:hint="default"/>
          <w:rtl w:val="0"/>
          <w:lang w:val="it-IT"/>
        </w:rPr>
        <w:t xml:space="preserve">è </w:t>
      </w:r>
      <w:r>
        <w:rPr>
          <w:rFonts w:ascii="Times New Roman"/>
          <w:rtl w:val="0"/>
          <w:lang w:val="it-IT"/>
        </w:rPr>
        <w:t xml:space="preserve">a conoscenza di quanto su esposto ; </w:t>
      </w:r>
    </w:p>
    <w:p>
      <w:pPr>
        <w:pStyle w:val="No Spacing"/>
        <w:numPr>
          <w:ilvl w:val="0"/>
          <w:numId w:val="3"/>
        </w:numPr>
        <w:tabs>
          <w:tab w:val="num" w:pos="458"/>
          <w:tab w:val="clear" w:pos="0"/>
        </w:tabs>
        <w:ind w:left="458" w:hanging="98"/>
        <w:jc w:val="both"/>
        <w:rPr>
          <w:rFonts w:ascii="Times New Roman" w:cs="Times New Roman" w:hAnsi="Times New Roman" w:eastAsia="Times New Roman"/>
          <w:position w:val="0"/>
        </w:rPr>
      </w:pPr>
      <w:r>
        <w:rPr>
          <w:rFonts w:ascii="Times New Roman"/>
          <w:rtl w:val="0"/>
          <w:lang w:val="it-IT"/>
        </w:rPr>
        <w:t xml:space="preserve">I motivi per cui tale zona risulta </w:t>
      </w:r>
      <w:r>
        <w:rPr>
          <w:rFonts w:ascii="Times New Roman"/>
          <w:rtl w:val="0"/>
          <w:lang w:val="it-IT"/>
        </w:rPr>
        <w:t xml:space="preserve">totalmente </w:t>
      </w:r>
      <w:r>
        <w:rPr>
          <w:rFonts w:ascii="Times New Roman"/>
          <w:rtl w:val="0"/>
          <w:lang w:val="it-IT"/>
        </w:rPr>
        <w:t xml:space="preserve">abbandonata </w:t>
      </w:r>
      <w:r>
        <w:rPr>
          <w:rFonts w:ascii="Times New Roman"/>
          <w:rtl w:val="0"/>
          <w:lang w:val="it-IT"/>
        </w:rPr>
        <w:t xml:space="preserve">, </w:t>
      </w:r>
      <w:r>
        <w:rPr>
          <w:rFonts w:ascii="Times New Roman"/>
          <w:rtl w:val="0"/>
          <w:lang w:val="it-IT"/>
        </w:rPr>
        <w:t>senza il minimo controllo</w:t>
      </w:r>
      <w:r>
        <w:rPr>
          <w:rFonts w:ascii="Times New Roman"/>
          <w:rtl w:val="0"/>
          <w:lang w:val="it-IT"/>
        </w:rPr>
        <w:t xml:space="preserve">, senza illuminazione , senza manto stradale , sporca , pericolosa di giorno e di notte,  ;  </w:t>
      </w:r>
    </w:p>
    <w:p>
      <w:pPr>
        <w:pStyle w:val="No Spacing"/>
        <w:numPr>
          <w:ilvl w:val="0"/>
          <w:numId w:val="3"/>
        </w:numPr>
        <w:tabs>
          <w:tab w:val="num" w:pos="458"/>
          <w:tab w:val="clear" w:pos="0"/>
        </w:tabs>
        <w:ind w:left="458" w:hanging="98"/>
        <w:jc w:val="both"/>
        <w:rPr>
          <w:rFonts w:ascii="Times New Roman" w:cs="Times New Roman" w:hAnsi="Times New Roman" w:eastAsia="Times New Roman"/>
          <w:position w:val="0"/>
        </w:rPr>
      </w:pPr>
      <w:r>
        <w:rPr>
          <w:rFonts w:ascii="Times New Roman"/>
          <w:rtl w:val="0"/>
          <w:lang w:val="it-IT"/>
        </w:rPr>
        <w:t xml:space="preserve">Se </w:t>
      </w:r>
      <w:r>
        <w:rPr>
          <w:rFonts w:hAnsi="Times New Roman" w:hint="default"/>
          <w:rtl w:val="0"/>
          <w:lang w:val="it-IT"/>
        </w:rPr>
        <w:t xml:space="preserve">è </w:t>
      </w:r>
      <w:r>
        <w:rPr>
          <w:rFonts w:ascii="Times New Roman"/>
          <w:rtl w:val="0"/>
          <w:lang w:val="it-IT"/>
        </w:rPr>
        <w:t>nelle proprie intenzioni adottare provvedimenti in tal senso e quali sono i tempi previsti;</w:t>
      </w:r>
    </w:p>
    <w:p>
      <w:pPr>
        <w:pStyle w:val="No Spacing"/>
        <w:numPr>
          <w:ilvl w:val="0"/>
          <w:numId w:val="3"/>
        </w:numPr>
        <w:tabs>
          <w:tab w:val="num" w:pos="458"/>
          <w:tab w:val="clear" w:pos="0"/>
        </w:tabs>
        <w:ind w:left="458" w:hanging="98"/>
        <w:jc w:val="both"/>
        <w:rPr>
          <w:rFonts w:ascii="Times New Roman" w:cs="Times New Roman" w:hAnsi="Times New Roman" w:eastAsia="Times New Roman"/>
          <w:i w:val="1"/>
          <w:iCs w:val="1"/>
          <w:position w:val="0"/>
          <w:u w:val="single"/>
        </w:rPr>
      </w:pPr>
      <w:r>
        <w:rPr>
          <w:rFonts w:ascii="Times New Roman"/>
          <w:u w:val="single"/>
          <w:rtl w:val="0"/>
          <w:lang w:val="it-IT"/>
        </w:rPr>
        <w:t xml:space="preserve">Se </w:t>
      </w:r>
      <w:r>
        <w:rPr>
          <w:rFonts w:hAnsi="Times New Roman" w:hint="default"/>
          <w:u w:val="single"/>
          <w:rtl w:val="0"/>
          <w:lang w:val="it-IT"/>
        </w:rPr>
        <w:t xml:space="preserve">è </w:t>
      </w:r>
      <w:r>
        <w:rPr>
          <w:rFonts w:ascii="Times New Roman"/>
          <w:u w:val="single"/>
          <w:rtl w:val="0"/>
          <w:lang w:val="it-IT"/>
        </w:rPr>
        <w:t xml:space="preserve">nelle proprie intenzioni utilizzare parte dei fondi ricevuti </w:t>
      </w:r>
      <w:r>
        <w:rPr>
          <w:rFonts w:ascii="Trebuchet MS"/>
          <w:u w:val="single"/>
          <w:rtl w:val="0"/>
          <w:lang w:val="it-IT"/>
        </w:rPr>
        <w:t xml:space="preserve"> </w:t>
      </w:r>
      <w:r>
        <w:rPr>
          <w:rFonts w:ascii="Times New Roman"/>
          <w:u w:val="single"/>
          <w:rtl w:val="0"/>
          <w:lang w:val="it-IT"/>
        </w:rPr>
        <w:t xml:space="preserve">come ufficialmente pubblicato nella Gazzetta ufficiale Regionale del 19 febbraio 2016 Parte I n. 8 </w:t>
      </w:r>
      <w:r>
        <w:rPr>
          <w:rFonts w:ascii="Times New Roman"/>
          <w:u w:val="single"/>
          <w:rtl w:val="0"/>
          <w:lang w:val="it-IT"/>
        </w:rPr>
        <w:t xml:space="preserve"> </w:t>
      </w:r>
      <w:r>
        <w:rPr>
          <w:rFonts w:ascii="Times New Roman"/>
          <w:u w:val="single"/>
          <w:rtl w:val="0"/>
          <w:lang w:val="it-IT"/>
        </w:rPr>
        <w:t xml:space="preserve">pag 9 </w:t>
      </w:r>
      <w:r>
        <w:rPr>
          <w:rFonts w:ascii="Trebuchet MS"/>
          <w:u w:val="single"/>
          <w:rtl w:val="0"/>
          <w:lang w:val="it-IT"/>
        </w:rPr>
        <w:t xml:space="preserve"> </w:t>
      </w:r>
      <w:r>
        <w:rPr>
          <w:rFonts w:ascii="Times New Roman"/>
          <w:u w:val="single"/>
          <w:rtl w:val="0"/>
          <w:lang w:val="it-IT"/>
        </w:rPr>
        <w:t>euro 780.449,02,  per dare risposte concrete ai residenti della zona accantonando momentaneamente l</w:t>
      </w:r>
      <w:r>
        <w:rPr>
          <w:rFonts w:hAnsi="Times New Roman" w:hint="default"/>
          <w:u w:val="single"/>
          <w:rtl w:val="0"/>
          <w:lang w:val="it-IT"/>
        </w:rPr>
        <w:t>’</w:t>
      </w:r>
      <w:r>
        <w:rPr>
          <w:rFonts w:ascii="Times New Roman"/>
          <w:u w:val="single"/>
          <w:rtl w:val="0"/>
          <w:lang w:val="it-IT"/>
        </w:rPr>
        <w:t xml:space="preserve">ormai famosa formula </w:t>
      </w:r>
      <w:r>
        <w:rPr>
          <w:rFonts w:hAnsi="Times New Roman" w:hint="default"/>
          <w:u w:val="single"/>
          <w:rtl w:val="0"/>
          <w:lang w:val="it-IT"/>
        </w:rPr>
        <w:t xml:space="preserve">… </w:t>
      </w:r>
      <w:r>
        <w:rPr>
          <w:rFonts w:hAnsi="Times New Roman" w:hint="default"/>
          <w:i w:val="1"/>
          <w:iCs w:val="1"/>
          <w:u w:val="single"/>
          <w:rtl w:val="0"/>
          <w:lang w:val="it-IT"/>
        </w:rPr>
        <w:t xml:space="preserve">“ </w:t>
      </w:r>
      <w:r>
        <w:rPr>
          <w:rFonts w:ascii="Times New Roman"/>
          <w:i w:val="1"/>
          <w:iCs w:val="1"/>
          <w:u w:val="single"/>
          <w:rtl w:val="0"/>
          <w:lang w:val="it-IT"/>
        </w:rPr>
        <w:t xml:space="preserve">non abbiamo soldi per </w:t>
      </w:r>
      <w:r>
        <w:rPr>
          <w:rFonts w:hAnsi="Times New Roman" w:hint="default"/>
          <w:i w:val="1"/>
          <w:iCs w:val="1"/>
          <w:u w:val="single"/>
          <w:rtl w:val="0"/>
          <w:lang w:val="it-IT"/>
        </w:rPr>
        <w:t>…</w:t>
      </w:r>
      <w:r>
        <w:rPr>
          <w:rFonts w:ascii="Times New Roman"/>
          <w:i w:val="1"/>
          <w:iCs w:val="1"/>
          <w:u w:val="single"/>
          <w:rtl w:val="0"/>
          <w:lang w:val="it-IT"/>
        </w:rPr>
        <w:t>..</w:t>
      </w:r>
      <w:r>
        <w:rPr>
          <w:rFonts w:hAnsi="Times New Roman" w:hint="default"/>
          <w:i w:val="1"/>
          <w:iCs w:val="1"/>
          <w:u w:val="single"/>
          <w:rtl w:val="0"/>
          <w:lang w:val="it-IT"/>
        </w:rPr>
        <w:t>”</w:t>
      </w:r>
    </w:p>
    <w:p>
      <w:pPr>
        <w:pStyle w:val="No Spacing"/>
        <w:numPr>
          <w:ilvl w:val="0"/>
          <w:numId w:val="3"/>
        </w:numPr>
        <w:tabs>
          <w:tab w:val="num" w:pos="458"/>
          <w:tab w:val="clear" w:pos="0"/>
        </w:tabs>
        <w:ind w:left="458" w:hanging="98"/>
        <w:jc w:val="both"/>
        <w:rPr>
          <w:rFonts w:ascii="Times New Roman" w:cs="Times New Roman" w:hAnsi="Times New Roman" w:eastAsia="Times New Roman"/>
          <w:position w:val="0"/>
        </w:rPr>
      </w:pPr>
      <w:r>
        <w:rPr>
          <w:rFonts w:ascii="Times New Roman"/>
          <w:rtl w:val="0"/>
          <w:lang w:val="it-IT"/>
        </w:rPr>
        <w:t>Se,  alla luce di quanto su esposto e atteso che sia nelle proprie intenzioni adottare delle soluzioni che diano risposte ai concittadini,  oltre ad installare la segnaletica verticale ed orizzontale ,</w:t>
      </w:r>
      <w:r>
        <w:rPr>
          <w:rFonts w:ascii="Times New Roman"/>
          <w:rtl w:val="0"/>
          <w:lang w:val="it-IT"/>
        </w:rPr>
        <w:t xml:space="preserve">oltre a porre in essere il manto stradale e i relativi marciapiedi  in Corso Papa Paolo VI , oltre a dotare la zona di Illuminazione , ad installare le relative botole, </w:t>
      </w:r>
      <w:r>
        <w:rPr>
          <w:rFonts w:ascii="Times New Roman"/>
          <w:rtl w:val="0"/>
          <w:lang w:val="it-IT"/>
        </w:rPr>
        <w:t xml:space="preserve"> si abbia </w:t>
      </w:r>
      <w:r>
        <w:rPr>
          <w:rFonts w:ascii="Times New Roman"/>
          <w:rtl w:val="0"/>
          <w:lang w:val="it-IT"/>
        </w:rPr>
        <w:t xml:space="preserve">anche </w:t>
      </w:r>
      <w:r>
        <w:rPr>
          <w:rFonts w:ascii="Times New Roman"/>
          <w:rtl w:val="0"/>
          <w:lang w:val="it-IT"/>
        </w:rPr>
        <w:t xml:space="preserve"> intenzione di adottare dossi artificiali ( che limiterebbero notevolmente la velocita degli automezzi e motocicli e renderebbero la zona pi</w:t>
      </w:r>
      <w:r>
        <w:rPr>
          <w:rFonts w:hAnsi="Times New Roman" w:hint="default"/>
          <w:rtl w:val="0"/>
          <w:lang w:val="it-IT"/>
        </w:rPr>
        <w:t xml:space="preserve">ù </w:t>
      </w:r>
      <w:r>
        <w:rPr>
          <w:rFonts w:ascii="Times New Roman"/>
          <w:rtl w:val="0"/>
          <w:lang w:val="it-IT"/>
        </w:rPr>
        <w:t>sicura) definendo la zona come zona residenziale e conseguentemente le strade.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Si comunica altres</w:t>
      </w:r>
      <w:r>
        <w:rPr>
          <w:rFonts w:hAnsi="Times New Roman" w:hint="default"/>
          <w:rtl w:val="0"/>
          <w:lang w:val="it-IT"/>
        </w:rPr>
        <w:t xml:space="preserve">ì  </w:t>
      </w:r>
      <w:r>
        <w:rPr>
          <w:rFonts w:ascii="Times New Roman"/>
          <w:rtl w:val="0"/>
          <w:lang w:val="it-IT"/>
        </w:rPr>
        <w:t>che d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>accordo con il Presidente della Sesta commissione consiliare, a brevissimo sar</w:t>
      </w:r>
      <w:r>
        <w:rPr>
          <w:rFonts w:hAnsi="Times New Roman" w:hint="default"/>
          <w:rtl w:val="0"/>
          <w:lang w:val="it-IT"/>
        </w:rPr>
        <w:t xml:space="preserve">à </w:t>
      </w:r>
      <w:r>
        <w:rPr>
          <w:rFonts w:ascii="Times New Roman"/>
          <w:rtl w:val="0"/>
          <w:lang w:val="it-IT"/>
        </w:rPr>
        <w:t xml:space="preserve">convocata la VI commissione consiliare  permanente per verificare in loco  quanto su esposto e dare il proprio parere . 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Si attende risposta scritta e documentata , nei tempi previsti dal Regolamento Comunale</w:t>
      </w:r>
      <w:r>
        <w:rPr>
          <w:rFonts w:ascii="Times New Roman"/>
          <w:rtl w:val="0"/>
          <w:lang w:val="it-IT"/>
        </w:rPr>
        <w:t xml:space="preserve">. </w:t>
      </w:r>
      <w:r>
        <w:rPr>
          <w:rFonts w:ascii="Times New Roman"/>
          <w:rtl w:val="0"/>
          <w:lang w:val="it-IT"/>
        </w:rPr>
        <w:t xml:space="preserve">   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it-IT"/>
        </w:rPr>
        <w:t>Paterno</w:t>
      </w:r>
      <w:r>
        <w:rPr>
          <w:rFonts w:hAnsi="Times New Roman" w:hint="default"/>
          <w:rtl w:val="0"/>
          <w:lang w:val="it-IT"/>
        </w:rPr>
        <w:t>’</w:t>
      </w:r>
      <w:r>
        <w:rPr>
          <w:rFonts w:ascii="Times New Roman"/>
          <w:rtl w:val="0"/>
          <w:lang w:val="it-IT"/>
        </w:rPr>
        <w:t xml:space="preserve">, </w:t>
      </w:r>
      <w:r>
        <w:rPr>
          <w:rFonts w:ascii="Times New Roman"/>
          <w:rtl w:val="0"/>
          <w:lang w:val="it-IT"/>
        </w:rPr>
        <w:t xml:space="preserve">22 </w:t>
      </w:r>
      <w:r>
        <w:rPr>
          <w:rFonts w:ascii="Times New Roman"/>
          <w:rtl w:val="0"/>
          <w:lang w:val="it-IT"/>
        </w:rPr>
        <w:t xml:space="preserve"> </w:t>
      </w:r>
      <w:r>
        <w:rPr>
          <w:rFonts w:ascii="Times New Roman"/>
          <w:rtl w:val="0"/>
          <w:lang w:val="it-IT"/>
        </w:rPr>
        <w:t>Febbraio 2016</w:t>
      </w:r>
      <w:r>
        <w:rPr>
          <w:rFonts w:ascii="Times New Roman"/>
          <w:rtl w:val="0"/>
          <w:lang w:val="it-IT"/>
        </w:rPr>
        <w:t xml:space="preserve"> </w:t>
        <w:tab/>
        <w:tab/>
        <w:tab/>
        <w:tab/>
        <w:tab/>
        <w:tab/>
        <w:tab/>
        <w:t>I Consiglieri  Comunali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ab/>
        <w:tab/>
        <w:t>Vito Rau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ab/>
        <w:tab/>
        <w:t>Ignazio Mannino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ab/>
        <w:tab/>
        <w:t>Roberto Faranda</w:t>
      </w:r>
    </w:p>
    <w:p>
      <w:pPr>
        <w:pStyle w:val="No Spacing"/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ab/>
        <w:tab/>
        <w:t xml:space="preserve">Nino Valore 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PT San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